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media/image_rId1_header1.jpeg" ContentType="image/jpeg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Grid>
        <w:gridCol/>
      </w:tblGrid>
      <w:tr>
        <w:trPr/>
        <w:tc>
          <w:tcPr/>
          <w:p>
            <w:pPr/>
            <w:r>
              <w:rPr/>
              <w:t xml:space="preserve"> Pour vous permettre d’utiliser efficacement notre solution informatique</w:t>
            </w:r>
          </w:p>
          <w:p>
            <w:pPr/>
            <w:r>
              <w:rPr>
                <w:b w:val="1"/>
                <w:bCs w:val="1"/>
              </w:rPr>
              <w:t xml:space="preserve"> DREAMFLORE </w:t>
            </w:r>
          </w:p>
          <w:p>
            <w:pPr/>
            <w:r>
              <w:rPr/>
              <w:t xml:space="preserve">dédiée aux métiers du Paysage, nous vous proposons des sessions de formations de 2 jours pour débutant par groupe de 5 personnes en nos locaux à Saint-Herblain (44800) – Parc Solaris Immeuble Arkam – 10 chemin du Vigneau ou en distanciel. </w:t>
            </w:r>
          </w:p>
          <w:p>
            <w:pPr/>
            <w:r>
              <w:rPr/>
              <w:t xml:space="preserve">  </w:t>
            </w:r>
          </w:p>
          <w:p>
            <w:pPr/>
            <w:r>
              <w:rPr/>
              <w:t xml:space="preserve"> Chaque participant dispose d’un micro-ordinateur équipé mis à disposition par la société ALSEVE en présentiel.</w:t>
            </w:r>
          </w:p>
          <w:p>
            <w:pPr/>
            <w:r>
              <w:rPr/>
              <w:t xml:space="preserve">  </w:t>
            </w:r>
          </w:p>
          <w:p>
            <w:pPr/>
            <w:r>
              <w:rPr>
                <w:b w:val="1"/>
                <w:bCs w:val="1"/>
              </w:rPr>
              <w:t xml:space="preserve">Coût d'une session de formation (2jours) : 850 € HT par personne, déjeuner inclus sauf en distanciel.</w:t>
            </w:r>
          </w:p>
          <w:p>
            <w:pPr/>
            <w:r>
              <w:rPr/>
              <w:t xml:space="preserve">  </w:t>
            </w:r>
          </w:p>
          <w:p>
            <w:pPr/>
            <w:r>
              <w:rPr/>
              <w:t xml:space="preserve"> Nous proposons aussi des formations personnalisées jusqu’à 5 personnes, en nos locaux ou sur site.</w:t>
            </w:r>
          </w:p>
          <w:p>
            <w:pPr/>
            <w:r>
              <w:rPr/>
              <w:t xml:space="preserve"> Consultez le service commercial pour connaître les tarifs (com@alseve.fr).</w:t>
            </w:r>
          </w:p>
          <w:p>
            <w:pPr/>
            <w:r>
              <w:rPr/>
              <w:t xml:space="preserve">  </w:t>
            </w:r>
          </w:p>
          <w:p>
            <w:pPr/>
            <w:r>
              <w:rPr>
                <w:b w:val="1"/>
                <w:bCs w:val="1"/>
              </w:rPr>
              <w:t xml:space="preserve">Organisme certifié QUALIOPI - Prise en charge possible par OCAPIAT: renseignez-vous.</w:t>
            </w:r>
          </w:p>
          <w:p>
            <w:pPr/>
            <w:r>
              <w:rPr/>
              <w:t xml:space="preserve">  </w:t>
            </w:r>
          </w:p>
          <w:p>
            <w:pPr/>
            <w:r>
              <w:rPr/>
              <w:t xml:space="preserve"> Réservez dès maintenant vos dates dans le planning ci-dessous. </w:t>
            </w:r>
          </w:p>
        </w:tc>
      </w:tr>
    </w:tbl>
    <w:p>
      <w:pPr>
        <w:pStyle w:val="AgvTitle1"/>
      </w:pPr>
      <w:r>
        <w:rPr/>
        <w:t xml:space="preserve">PLANNING FORMATION DREAMFLORE - LOGICIEL DE GESTION</w:t>
      </w:r>
    </w:p>
    <w:p>
      <w:pPr>
        <w:pStyle w:val="AgvTitle2"/>
      </w:pPr>
      <w:r>
        <w:rPr/>
        <w:t xml:space="preserve">1. Choisissez la session de formation à laquelle vous souhaitez participer :</w:t>
      </w:r>
    </w:p>
    <w:p>
      <w:pPr>
        <w:spacing w:line="480" w:lineRule="auto"/>
      </w:pPr>
      <w:r>
        <w:rPr/>
        <w:t xml:space="preserve">☐</w:t>
      </w:r>
      <w:r>
        <w:rPr/>
        <w:t xml:space="preserve"> jeudi 14 et vendredi 15 décembre    </w:t>
      </w:r>
      <w:r>
        <w:rPr/>
        <w:t xml:space="preserve">☐</w:t>
      </w:r>
      <w:r>
        <w:rPr/>
        <w:t xml:space="preserve"> jeudi 1 février et vendredi 2 février 2024    </w:t>
      </w:r>
      <w:r>
        <w:rPr/>
        <w:t xml:space="preserve">☐</w:t>
      </w:r>
      <w:r>
        <w:rPr/>
        <w:t xml:space="preserve"> jeudi 7 mars et vendredi 8 mars 2024    </w:t>
      </w:r>
      <w:r>
        <w:rPr/>
        <w:t xml:space="preserve">☐</w:t>
      </w:r>
      <w:r>
        <w:rPr/>
        <w:t xml:space="preserve"> jeudi 4 avril et vendredi 5 avril 2024    </w:t>
      </w:r>
      <w:r>
        <w:rPr/>
        <w:t xml:space="preserve">☐</w:t>
      </w:r>
      <w:r>
        <w:rPr/>
        <w:t xml:space="preserve"> jeudi 23 mai et vendredi 24 mai 2024    </w:t>
      </w:r>
      <w:r>
        <w:rPr/>
        <w:t xml:space="preserve">☐</w:t>
      </w:r>
      <w:r>
        <w:rPr/>
        <w:t xml:space="preserve"> jeudi 20 juin et vendredi 21 juin 2024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2. Un collaborateur supplémentaire à inscrire ?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1"/>
      </w:pPr>
      <w:r>
        <w:rPr/>
        <w:t xml:space="preserve">RAISON SOCIALE</w:t>
      </w:r>
    </w:p>
    <w:p>
      <w:pPr>
        <w:pStyle w:val="AgvTitle2"/>
      </w:pPr>
      <w:r>
        <w:rPr/>
        <w:t xml:space="preserve">3. Quel est le nom de votre société ou établissement ? *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4. Veuillez préciser le(s) nom(s) et prénom(s) des stagiaires à former : *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5. Veuillez nous indiquer l'adresse mail à laquelle nous devons envoyer les éléments relatifs à la formation ? (convention, convocation...) *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6. A quel numéro de téléphone pouvons-nous vous joindre ? *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7. Il y a t-il un stagiaire en situation de handicap ? *¹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>
        <w:keepNext w:val="1"/>
      </w:pPr>
      <w:r>
        <w:rPr>
          <w:rFonts w:ascii="Arial" w:hAnsi="Arial" w:eastAsia="Arial" w:cs="Arial"/>
          <w:sz w:val="20"/>
          <w:szCs w:val="20"/>
          <w:b w:val="0"/>
          <w:bCs w:val="0"/>
          <w:i w:val="1"/>
          <w:iCs w:val="1"/>
        </w:rPr>
        <w:t xml:space="preserve">Si oui, veuillez exprimer vos besoins en accompagnement :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8. Avez-vous des questions, des demandes particulières ?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Caption"/>
        <w:jc w:val="right"/>
        <w:rPr/>
      </w:pPr>
      <w:r>
        <w:rPr/>
      </w:r>
    </w:p>
    <w:p>
      <w:pPr>
        <w:jc w:val="end"/>
        <w:spacing w:line="120" w:lineRule="auto"/>
      </w:pPr>
      <w:r>
        <w:rPr>
          <w:rFonts w:ascii="Arial" w:hAnsi="Arial" w:eastAsia="Arial" w:cs="Arial"/>
          <w:sz w:val="16"/>
          <w:szCs w:val="16"/>
          <w:b w:val="0"/>
          <w:bCs w:val="0"/>
          <w:i w:val="1"/>
          <w:iCs w:val="1"/>
        </w:rPr>
        <w:t xml:space="preserve">* : La réponse est obligatoire.</w:t>
      </w:r>
    </w:p>
    <w:p>
      <w:pPr>
        <w:jc w:val="end"/>
        <w:spacing w:line="120" w:lineRule="auto"/>
      </w:pPr>
      <w:r>
        <w:rPr>
          <w:rFonts w:ascii="Arial" w:hAnsi="Arial" w:eastAsia="Arial" w:cs="Arial"/>
          <w:sz w:val="16"/>
          <w:szCs w:val="16"/>
          <w:b w:val="0"/>
          <w:bCs w:val="0"/>
          <w:i w:val="1"/>
          <w:iCs w:val="1"/>
        </w:rPr>
        <w:t xml:space="preserve">¹: Ne cocher qu'une seule option.</w:t>
      </w:r>
    </w:p>
    <w:sectPr>
      <w:headerReference w:type="default" r:id="rId2"/>
      <w:footerReference w:type="default" r:id="rId3"/>
      <w:type w:val="nextPage"/>
      <w:pgSz w:w="11906" w:h="16838"/>
      <w:pgMar w:left="1157" w:right="1157" w:gutter="0" w:header="720" w:top="1440" w:footer="72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113" w:type="dxa"/>
        <w:left w:w="108" w:type="dxa"/>
        <w:bottom w:w="0" w:type="dxa"/>
        <w:right w:w="108" w:type="dxa"/>
      </w:tblCellMar>
      <w:tblLook w:val="06a0" w:noHBand="1" w:noVBand="1" w:firstColumn="1" w:lastRow="0" w:lastColumn="0" w:firstRow="1"/>
    </w:tblPr>
    <w:tblGrid>
      <w:gridCol w:w="3003"/>
      <w:gridCol w:w="3005"/>
      <w:gridCol w:w="3577"/>
    </w:tblGrid>
    <w:tr>
      <w:trPr>
        <w:trHeight w:val="300" w:hRule="atLeast"/>
      </w:trPr>
      <w:tc>
        <w:tcPr>
          <w:tcW w:w="3003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>Édité le 28/04/2024</w:t>
          </w:r>
        </w:p>
      </w:tc>
      <w:tc>
        <w:tcPr>
          <w:tcW w:w="3005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jc w:val="center"/>
            <w:rPr>
              <w:rFonts w:ascii="Calibri" w:hAnsi="Calibri" w:eastAsia="Calibri"/>
              <w:i/>
              <w:i/>
              <w:iCs/>
              <w:color w:val="333333"/>
              <w:sz w:val="12"/>
              <w:szCs w:val="12"/>
            </w:rPr>
          </w:pPr>
          <w:r>
            <w:rPr>
              <w:rFonts w:eastAsia="Calibri"/>
              <w:i/>
              <w:iCs/>
              <w:color w:val="333333"/>
              <w:sz w:val="12"/>
              <w:szCs w:val="12"/>
            </w:rPr>
            <w:t>Généré avec Ageval</w:t>
          </w:r>
        </w:p>
      </w:tc>
      <w:tc>
        <w:tcPr>
          <w:tcW w:w="3577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right="-115" w:hanging="0"/>
            <w:jc w:val="right"/>
            <w:rPr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 xml:space="preserve">Page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PAGE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  <w:r>
            <w:rPr>
              <w:rFonts w:eastAsia="Calibri"/>
              <w:color w:val="333333"/>
              <w:sz w:val="18"/>
              <w:szCs w:val="18"/>
            </w:rPr>
            <w:t xml:space="preserve"> /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NUMPAGES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</w:p>
      </w:tc>
    </w:tr>
  </w:tbl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0" w:type="dxa"/>
        <w:left w:w="108" w:type="dxa"/>
        <w:bottom w:w="113" w:type="dxa"/>
        <w:right w:w="108" w:type="dxa"/>
      </w:tblCellMar>
      <w:tblLook w:val="06a0" w:noHBand="1" w:noVBand="1" w:firstColumn="1" w:lastRow="0" w:lastColumn="0" w:firstRow="1"/>
    </w:tblPr>
    <w:tblGrid>
      <w:gridCol w:w="3001"/>
      <w:gridCol w:w="6583"/>
    </w:tblGrid>
    <w:tr>
      <w:trPr>
        <w:trHeight w:val="300" w:hRule="atLeast"/>
      </w:trPr>
      <w:tc>
        <w:tcPr>
          <w:tcW w:w="3001" w:type="dxa"/>
          <w:tcBorders>
            <w:bottom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</w:rPr>
          </w:pPr>
          <w:r>
            <w:rPr>
              <w:rFonts w:eastAsia="Calibri"/>
            </w:rPr>
            <w:t/>
            <mc:AlternateContent>
              <mc:Choice Requires="wps">
                <w:drawing>
                  <wp:inline>
                    <wp:extent cx="1095375" cy="485775"/>
                    <wp:effectExtent l="0" t="0" r="0" b="0"/>
                    <wp:docPr id="1" name="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1095375" cy="485775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 type="#_x0000_t75" style="width:115px;height:51.75px" stroked="f">
                    <w10:wrap type="inline"/>
                    <v:imagedata r:id="rId1" o:title=""/>
                  </v:shape>
                </w:pict>
              </mc:Fallback>
            </mc:AlternateContent>
            <w:t/>
          </w:r>
        </w:p>
      </w:tc>
      <w:tc>
        <w:tcPr>
          <w:tcW w:w="6583" w:type="dxa"/>
          <w:tcBorders>
            <w:bottom w:val="single" w:sz="12" w:space="0" w:color="32A6BD"/>
          </w:tcBorders>
          <w:vAlign w:val="bottom"/>
        </w:tcPr>
        <w:p>
          <w:pPr>
            <w:pStyle w:val="En-tte"/>
            <w:widowControl w:val="false"/>
            <w:jc w:val="right"/>
            <w:rPr>
              <w:color w:val="32A6BD"/>
            </w:rPr>
          </w:pPr>
          <w:r>
            <w:rPr>
              <w:rFonts w:eastAsia="Calibri"/>
              <w:b/>
              <w:bCs/>
              <w:i/>
              <w:iCs/>
              <w:color w:val="32A6BD"/>
            </w:rPr>
            <w:t>Planning formations groupées - DREAMFLORE</w:t>
          </w:r>
        </w:p>
      </w:tc>
    </w:tr>
  </w:tbl>
  <w:p>
    <w:pPr>
      <w:pStyle w:val="En-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643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next w:val="Corpsdetexte"/>
    <w:link w:val="Titre1Car"/>
    <w:qFormat/>
    <w:rsid w:val="00295904"/>
    <w:pPr>
      <w:widowControl/>
      <w:numPr>
        <w:ilvl w:val="0"/>
        <w:numId w:val="2"/>
      </w:numPr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color="auto" w:fill="32A6BD"/>
      <w:suppressAutoHyphens w:val="true"/>
      <w:bidi w:val="0"/>
      <w:spacing w:before="240" w:after="120"/>
      <w:jc w:val="left"/>
      <w:outlineLvl w:val="0"/>
    </w:pPr>
    <w:rPr>
      <w:rFonts w:ascii="Calibri" w:hAnsi="Calibri" w:eastAsia="Calibri" w:cs=""/>
      <w:b/>
      <w:bCs/>
      <w:caps/>
      <w:color w:val="FFFFFF"/>
      <w:kern w:val="0"/>
      <w:sz w:val="24"/>
      <w:szCs w:val="36"/>
      <w:lang w:val="fr-FR" w:eastAsia="en-US" w:bidi="ar-SA"/>
    </w:rPr>
  </w:style>
  <w:style w:type="paragraph" w:styleId="Titre2">
    <w:name w:val="Heading 2"/>
    <w:basedOn w:val="Normal"/>
    <w:next w:val="Corpsdetexte"/>
    <w:link w:val="Titre2Car"/>
    <w:qFormat/>
    <w:pPr>
      <w:numPr>
        <w:ilvl w:val="1"/>
        <w:numId w:val="1"/>
      </w:numPr>
      <w:spacing w:before="200" w:after="120"/>
      <w:outlineLvl w:val="1"/>
    </w:pPr>
    <w:rPr>
      <w:b/>
      <w:bCs/>
      <w:color w:val="333333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0587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-tteCar" w:customStyle="1">
    <w:name w:val="En-tête Car"/>
    <w:basedOn w:val="DefaultParagraphFont"/>
    <w:uiPriority w:val="99"/>
    <w:qFormat/>
    <w:rPr/>
  </w:style>
  <w:style w:type="character" w:styleId="PieddepageCar" w:customStyle="1">
    <w:name w:val="Pied de page Car"/>
    <w:basedOn w:val="DefaultParagraphFont"/>
    <w:uiPriority w:val="99"/>
    <w:qFormat/>
    <w:rPr/>
  </w:style>
  <w:style w:type="character" w:styleId="Titre1Car" w:customStyle="1">
    <w:name w:val="Titre 1 Car"/>
    <w:basedOn w:val="DefaultParagraphFont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AgvTitle1Car" w:customStyle="1">
    <w:name w:val="agvTitle1 Car"/>
    <w:basedOn w:val="Titre1Car"/>
    <w:link w:val="AgvTitle1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Titre3Car" w:customStyle="1">
    <w:name w:val="Titre 3 Car"/>
    <w:basedOn w:val="DefaultParagraphFont"/>
    <w:uiPriority w:val="9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2Car" w:customStyle="1">
    <w:name w:val="Titre 2 Car"/>
    <w:basedOn w:val="DefaultParagraphFont"/>
    <w:qFormat/>
    <w:rsid w:val="00000587"/>
    <w:rPr>
      <w:b/>
      <w:bCs/>
      <w:color w:val="333333"/>
      <w:szCs w:val="32"/>
    </w:rPr>
  </w:style>
  <w:style w:type="character" w:styleId="AgvTitle2Car" w:customStyle="1">
    <w:name w:val="agvTitle2 Car"/>
    <w:basedOn w:val="Titre2Car"/>
    <w:link w:val="AgvTitle2"/>
    <w:qFormat/>
    <w:rsid w:val="00000587"/>
    <w:rPr>
      <w:b/>
      <w:bCs/>
      <w:color w:val="333333"/>
      <w:szCs w:val="32"/>
    </w:rPr>
  </w:style>
  <w:style w:type="character" w:styleId="AgvTitle3Car" w:customStyle="1">
    <w:name w:val="agvTitle3 Car"/>
    <w:basedOn w:val="Titre3Car"/>
    <w:link w:val="AgvTitle3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Car" w:customStyle="1">
    <w:name w:val="Titre Car"/>
    <w:basedOn w:val="DefaultParagraphFont"/>
    <w:qFormat/>
    <w:rsid w:val="00000587"/>
    <w:rPr>
      <w:b/>
      <w:bCs/>
      <w:color w:val="32A6BD"/>
      <w:sz w:val="56"/>
      <w:szCs w:val="56"/>
    </w:rPr>
  </w:style>
  <w:style w:type="character" w:styleId="AgvTitleCar" w:customStyle="1">
    <w:name w:val="agvTitle Car"/>
    <w:basedOn w:val="TitreCar"/>
    <w:link w:val="AgvTitle"/>
    <w:qFormat/>
    <w:rsid w:val="00000587"/>
    <w:rPr>
      <w:b/>
      <w:bCs/>
      <w:color w:val="32A6BD"/>
      <w:sz w:val="56"/>
      <w:szCs w:val="5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link w:val="TitreCar"/>
    <w:qFormat/>
    <w:pPr>
      <w:jc w:val="center"/>
    </w:pPr>
    <w:rPr>
      <w:b/>
      <w:bCs/>
      <w:color w:val="32A6BD"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En-tteetpieddepage" w:customStyle="1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AgvTitle1" w:customStyle="1">
    <w:name w:val="AgvTitle1"/>
    <w:link w:val="AgvTitle1Car"/>
    <w:qFormat/>
    <w:rsid w:val="00000587"/>
    <w:pPr>
      <w:keepNext w:val="true"/>
      <w:widowControl/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fill="32A6BD"/>
      <w:suppressAutoHyphens w:val="true"/>
      <w:bidi w:val="0"/>
      <w:spacing w:before="34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FFFFFF"/>
      <w:kern w:val="0"/>
      <w:sz w:val="22"/>
      <w:szCs w:val="22"/>
      <w:lang w:val="fr-FR" w:eastAsia="en-US" w:bidi="ar-SA"/>
    </w:rPr>
  </w:style>
  <w:style w:type="paragraph" w:styleId="AgvTitle2" w:customStyle="1">
    <w:name w:val="AgvTitle2"/>
    <w:basedOn w:val="Titre2"/>
    <w:link w:val="AgvTitle2Car"/>
    <w:qFormat/>
    <w:rsid w:val="00000587"/>
    <w:pPr>
      <w:keepNext w:val="true"/>
    </w:pPr>
    <w:rPr/>
  </w:style>
  <w:style w:type="paragraph" w:styleId="AgvTitle3" w:customStyle="1">
    <w:name w:val="AgvTitle3"/>
    <w:basedOn w:val="Titre3"/>
    <w:link w:val="AgvTitle3Car"/>
    <w:qFormat/>
    <w:rsid w:val="00000587"/>
    <w:pPr/>
    <w:rPr/>
  </w:style>
  <w:style w:type="paragraph" w:styleId="AgvTitle" w:customStyle="1">
    <w:name w:val="agvTitle"/>
    <w:basedOn w:val="Notedebasdepage"/>
    <w:link w:val="AgvTitleCar"/>
    <w:qFormat/>
    <w:rsid w:val="00000587"/>
    <w:pPr/>
    <w:rPr/>
  </w:style>
  <w:style w:type="paragraph" w:styleId="Notedebasdepage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AgvTitle4">
    <w:name w:val="AgvTitle"/>
    <w:basedOn w:val="Titreprincipal"/>
    <w:qFormat/>
    <w:pPr/>
    <w:rPr/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En-ttedroit">
    <w:name w:val="En-tête droit"/>
    <w:basedOn w:val="En-tte"/>
    <w:qFormat/>
    <w:pPr>
      <w:suppressLineNumbers/>
      <w:tabs>
        <w:tab w:val="clear" w:pos="4680"/>
        <w:tab w:val="clear" w:pos="9360"/>
        <w:tab w:val="center" w:pos="4796" w:leader="none"/>
        <w:tab w:val="right" w:pos="9592" w:leader="none"/>
      </w:tabs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_rId1_header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60EA5-EF34-4539-B229-9964A078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LibreOffice/7.5.3.2$Linux_X86_64 LibreOffice_project/67bf5ab3e8553b11738d1302ab7051a12dd8b40d</Application>
  <AppVersion>15.0000</AppVersion>
  <Pages>1</Pages>
  <Words>12</Words>
  <Characters>75</Characters>
  <CharactersWithSpaces>80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2023-04-07T13:04:00Z</dcterms:created>
  <dc:creator>Thibaud BENOIST</dc:creator>
  <dc:description/>
  <dc:language>fr-FR</dc:language>
  <cp:lastModifiedBy/>
  <dcterms:modified xsi:type="dcterms:W3CDTF">2023-06-05T21:59:23Z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